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9A" w:rsidRDefault="005E3C9A" w:rsidP="005E3C9A"/>
    <w:p w:rsidR="005E3C9A" w:rsidRDefault="005E3C9A" w:rsidP="005E3C9A">
      <w:r w:rsidRPr="005E3C9A">
        <w:t>ОБЩИЕ ПРИЗНАКИ ОРИЕНТАЦИИ ПОДРОСТКА НА ДЕСТРУКТИВНОЕ ПОВЕДЕНИЕ</w:t>
      </w:r>
    </w:p>
    <w:p w:rsidR="005E3C9A" w:rsidRDefault="005E3C9A" w:rsidP="005E3C9A">
      <w:r>
        <w:t xml:space="preserve">Деструктивное поведение – это разрушительное поведение, направленное вовне или на самого себя,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эмоциональным нарушениям, что, в итоге, приводит к состоянию социальной </w:t>
      </w:r>
      <w:proofErr w:type="spellStart"/>
      <w:r>
        <w:t>дезадаптации</w:t>
      </w:r>
      <w:proofErr w:type="spellEnd"/>
      <w:r>
        <w:t xml:space="preserve"> личности.  Основные опасности деструктивного поведения: насилие, убийства, самоубийства, наркомания, алкоголизм, радикализм, сатанизм и т.п. </w:t>
      </w:r>
      <w:proofErr w:type="spellStart"/>
      <w:r>
        <w:t>Деструктивность</w:t>
      </w:r>
      <w:proofErr w:type="spellEnd"/>
      <w:r>
        <w:t>, в той или иной форме, присутствует у каждого индивида, однако обнаруживается, как правило, в переломные периоды его жизни. Нагляднее всего это проявляется у подростков, возрастные особенности психики которых, в совокупности с проблемой социализации и недостатком внимания со стороны взрослых, могут привести к деструктивным изменениям личности. Существует вероятность того, что проявлению и закреплению деструктивного поведения способствует социальное научение на основе СМИ, компьютерных игр, информации социальных сетей. Сцены агрессии, насилия и жестокости, наполняющие эти сферы по принципу наводнения, глубоко укореняются у индивида, начинают восприниматься им как должное, а со временем занимают приоритетное место в иерархии его интересов. Важнейшей особенностью отклоняющегося поведения в подростковом возрасте является его опосредованность групповыми ценностями (ценности группы – мои ценности).</w:t>
      </w:r>
    </w:p>
    <w:p w:rsidR="005E3C9A" w:rsidRDefault="005E3C9A" w:rsidP="005E3C9A">
      <w:r>
        <w:t>Внешний вид</w:t>
      </w:r>
    </w:p>
    <w:p w:rsidR="005E3C9A" w:rsidRDefault="005E3C9A" w:rsidP="005E3C9A">
      <w:r>
        <w:t xml:space="preserve"> Склонность к деструктивному поведению можно установить по основным поведенческим признакам.</w:t>
      </w:r>
    </w:p>
    <w:p w:rsidR="005E3C9A" w:rsidRDefault="005E3C9A" w:rsidP="005E3C9A">
      <w:r>
        <w:t>Одежда с агрессивными надписями и изображениями, футболки с надписями: «Ненависть», «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>», «</w:t>
      </w:r>
      <w:proofErr w:type="spellStart"/>
      <w:r>
        <w:t>Wrath</w:t>
      </w:r>
      <w:proofErr w:type="spellEnd"/>
      <w:r>
        <w:t>», «</w:t>
      </w:r>
      <w:proofErr w:type="spellStart"/>
      <w:r>
        <w:t>shooting</w:t>
      </w:r>
      <w:proofErr w:type="spellEnd"/>
      <w:r>
        <w:t>», «A.C.A.B.», «</w:t>
      </w:r>
      <w:proofErr w:type="spellStart"/>
      <w:r>
        <w:t>Ave</w:t>
      </w:r>
      <w:proofErr w:type="spellEnd"/>
      <w:r>
        <w:t xml:space="preserve"> </w:t>
      </w:r>
      <w:proofErr w:type="spellStart"/>
      <w:r>
        <w:t>Satan</w:t>
      </w:r>
      <w:proofErr w:type="spellEnd"/>
      <w:r>
        <w:t>», «Во имя Сатаны», «Нормальные люди бояться меня», «Нечего терять», «</w:t>
      </w:r>
      <w:proofErr w:type="spellStart"/>
      <w:r>
        <w:t>Оффник</w:t>
      </w:r>
      <w:proofErr w:type="spellEnd"/>
      <w:r>
        <w:t>» и т.п.; футболки со следующими изображениями: воровская звезда, люди с оружием, кровь, перевернутый крест, перевернутая пентаграмма, нацистская символика, символика СССР и другие агрессивные изображения и надписи;</w:t>
      </w:r>
    </w:p>
    <w:p w:rsidR="005E3C9A" w:rsidRDefault="005E3C9A" w:rsidP="005E3C9A">
      <w:r>
        <w:t>Наушники. Подросток большую часть времени ходит в наушниках и избегает общения с окружающими. Такое поведение указывает на стремление подростка закрыться от реального мира, отделиться от окружающих, и желание погрузиться в свой внутренний мир, свои переживания и фантазии;</w:t>
      </w:r>
    </w:p>
    <w:p w:rsidR="005E3C9A" w:rsidRDefault="005E3C9A" w:rsidP="005E3C9A">
      <w:r>
        <w:t xml:space="preserve">Пирсинг. У подростка много пирсинга в ушах и на лице. От 4 и более суммарных проколов у девочек, от 2 и более проколов у мальчиков – свидетельствует о склонности к </w:t>
      </w:r>
      <w:proofErr w:type="spellStart"/>
      <w:r>
        <w:t>саморазрушительному</w:t>
      </w:r>
      <w:proofErr w:type="spellEnd"/>
      <w:r>
        <w:t xml:space="preserve"> поведению;</w:t>
      </w:r>
    </w:p>
    <w:p w:rsidR="005E3C9A" w:rsidRDefault="005E3C9A" w:rsidP="005E3C9A">
      <w:r>
        <w:t>Телесные повреждения. На теле подростка есть царапины и синяки. Если синяки, царапины и повреждения появляются на теле подростка чаще 2 раз в месяц – это может указывать на осознанное или не осознанное желание причинить себе вред самостоятельно или опосредованно. К данному пункту в том числе относятся случаи, когда подростки как бы случайно ударяются, падают или получают синяки по невнимательности.</w:t>
      </w:r>
    </w:p>
    <w:p w:rsidR="005E3C9A" w:rsidRDefault="005E3C9A" w:rsidP="005E3C9A">
      <w:r>
        <w:t>Отклонения в поведении</w:t>
      </w:r>
    </w:p>
    <w:p w:rsidR="005E3C9A" w:rsidRDefault="005E3C9A" w:rsidP="005E3C9A">
      <w:r>
        <w:t>Уводит взгляд. Подросток избегает зрительного контакта, предпочитает смотреть вниз (себе под ноги);</w:t>
      </w:r>
    </w:p>
    <w:p w:rsidR="005E3C9A" w:rsidRDefault="005E3C9A" w:rsidP="005E3C9A">
      <w:r>
        <w:t xml:space="preserve">Проявляет нервозность. Признаки нервозности (чешется, без необходимости и часто поправляет волосы и одежду, кусает губы, топает ногой, чешет нос, оглядывается по сторонам). Эти признаки </w:t>
      </w:r>
      <w:r>
        <w:lastRenderedPageBreak/>
        <w:t>должны быть выраженными и длиться продолжительное время (они не должны быть связаны с предстоящей контрольной, родительским собранием и т.п.);</w:t>
      </w:r>
    </w:p>
    <w:p w:rsidR="005E3C9A" w:rsidRDefault="005E3C9A" w:rsidP="005E3C9A">
      <w:r>
        <w:t xml:space="preserve"> </w:t>
      </w:r>
    </w:p>
    <w:p w:rsidR="005E3C9A" w:rsidRDefault="005E3C9A" w:rsidP="005E3C9A">
      <w:r>
        <w:t xml:space="preserve">Демонстрирует преувеличенную эмоциональную реакцию, </w:t>
      </w:r>
      <w:proofErr w:type="gramStart"/>
      <w:r>
        <w:t>неадекватную  ситуации</w:t>
      </w:r>
      <w:proofErr w:type="gramEnd"/>
      <w:r>
        <w:t>, например, смеется без повода или смеется над смертью, плачет без повода, или плачет о позитивных сообщениях, агрессивно реагирует на незначительные замечания или шутки;</w:t>
      </w:r>
    </w:p>
    <w:p w:rsidR="005E3C9A" w:rsidRDefault="005E3C9A" w:rsidP="005E3C9A">
      <w:r>
        <w:t>Проявляет навязчивое рисование. Подросток рисует жуткие и пугающие картины, либо просто заштриховывает бумагу чернилами.</w:t>
      </w:r>
    </w:p>
    <w:p w:rsidR="005E3C9A" w:rsidRDefault="005E3C9A" w:rsidP="005E3C9A">
      <w:r>
        <w:t>Социальные отклонения</w:t>
      </w:r>
    </w:p>
    <w:p w:rsidR="005E3C9A" w:rsidRDefault="005E3C9A" w:rsidP="005E3C9A">
      <w:r>
        <w:t>Прогулы. Подросток неоднократно демонстративно отказывается от посещения занятий или от выполнения заданий учителей;</w:t>
      </w:r>
    </w:p>
    <w:p w:rsidR="005E3C9A" w:rsidRDefault="005E3C9A" w:rsidP="005E3C9A">
      <w:r>
        <w:t xml:space="preserve"> </w:t>
      </w:r>
    </w:p>
    <w:p w:rsidR="005E3C9A" w:rsidRDefault="005E3C9A" w:rsidP="005E3C9A">
      <w:r>
        <w:t>Конфликт с учителями. Подросток угрожает учителю, запугивает его, или проявляет агрессию в его сторону;</w:t>
      </w:r>
    </w:p>
    <w:p w:rsidR="005E3C9A" w:rsidRDefault="005E3C9A" w:rsidP="005E3C9A">
      <w:r>
        <w:t xml:space="preserve"> </w:t>
      </w:r>
    </w:p>
    <w:p w:rsidR="005E3C9A" w:rsidRDefault="005E3C9A" w:rsidP="005E3C9A">
      <w:r>
        <w:t>Изоляция. Подросток демонстративно держится вдали от остальных учеников (сидит «на отшибе», уходит из класса во время перемены, после уроков уходит из класса первым); не общается с остальными членами класса в социальных медиа.</w:t>
      </w:r>
    </w:p>
    <w:p w:rsidR="005E3C9A" w:rsidRDefault="005E3C9A" w:rsidP="005E3C9A">
      <w:r>
        <w:t xml:space="preserve"> </w:t>
      </w:r>
    </w:p>
    <w:p w:rsidR="005E3C9A" w:rsidRDefault="005E3C9A" w:rsidP="005E3C9A">
      <w:r>
        <w:t xml:space="preserve">Игнорирование сверстниками. Другие ученики стараются держаться подальше от подростка, обходят его стороной, шарахаются, когда он проходит рядом; либо наоборот, хихикают, когда называют его имя (если он не смеется сам), шутят над ним «не </w:t>
      </w:r>
      <w:proofErr w:type="gramStart"/>
      <w:r>
        <w:t>по доброму</w:t>
      </w:r>
      <w:proofErr w:type="gramEnd"/>
      <w:r>
        <w:t>», избегают общения с ним в форме игнорирования;</w:t>
      </w:r>
    </w:p>
    <w:p w:rsidR="005E3C9A" w:rsidRDefault="005E3C9A" w:rsidP="005E3C9A">
      <w:r>
        <w:t xml:space="preserve"> </w:t>
      </w:r>
    </w:p>
    <w:p w:rsidR="005E3C9A" w:rsidRDefault="005E3C9A" w:rsidP="005E3C9A">
      <w:r>
        <w:t>Журнал с именами. Подросток ведёт тетрадь или записную книжку, в которую записывает имена других людей без указанной цели; угрожает, что запишет имя кого-то в свою тетрадь или записную книжку;</w:t>
      </w:r>
    </w:p>
    <w:p w:rsidR="005E3C9A" w:rsidRDefault="005E3C9A" w:rsidP="005E3C9A">
      <w:r>
        <w:t xml:space="preserve"> </w:t>
      </w:r>
    </w:p>
    <w:p w:rsidR="005E3C9A" w:rsidRDefault="005E3C9A" w:rsidP="005E3C9A">
      <w:r>
        <w:t>Угрозы. Подросток прямо или косвенно угрожает: («скоро вы у меня получите», «я все припомню», «недолго вам осталось», «смейся пока можешь» и т.п.);</w:t>
      </w:r>
    </w:p>
    <w:p w:rsidR="005E3C9A" w:rsidRDefault="005E3C9A" w:rsidP="005E3C9A">
      <w:r>
        <w:t xml:space="preserve"> </w:t>
      </w:r>
    </w:p>
    <w:p w:rsidR="005E3C9A" w:rsidRDefault="005E3C9A" w:rsidP="005E3C9A">
      <w:r>
        <w:t>Участие в группе. Группа подростков носит похожую одежду или одежду с одинаковой символикой; группа подростков проводит вместе перемены и уходят вместе со школы после уроков, а также прогуливают вместе школу (при этом хотя бы один из них должен иметь другие признаки участия в деструктивных течениях).</w:t>
      </w:r>
      <w:bookmarkStart w:id="0" w:name="_GoBack"/>
      <w:bookmarkEnd w:id="0"/>
      <w:r>
        <w:t xml:space="preserve"> </w:t>
      </w:r>
    </w:p>
    <w:p w:rsidR="005F52AB" w:rsidRDefault="005F52AB"/>
    <w:sectPr w:rsidR="005F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9A"/>
    <w:rsid w:val="005E3C9A"/>
    <w:rsid w:val="005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4927B-4FF5-4E3B-B8BA-DA95DFC2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42</dc:creator>
  <cp:keywords/>
  <dc:description/>
  <cp:lastModifiedBy>МАОУ СОШ № 42</cp:lastModifiedBy>
  <cp:revision>1</cp:revision>
  <dcterms:created xsi:type="dcterms:W3CDTF">2020-08-17T08:44:00Z</dcterms:created>
  <dcterms:modified xsi:type="dcterms:W3CDTF">2020-08-17T08:50:00Z</dcterms:modified>
</cp:coreProperties>
</file>