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FA3" w:rsidRDefault="00AF5EE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Памятка</w:t>
      </w:r>
    </w:p>
    <w:p w:rsidR="00955FA3" w:rsidRDefault="00AF5EEC">
      <w:pPr>
        <w:pStyle w:val="1"/>
        <w:shd w:val="clear" w:color="auto" w:fill="auto"/>
        <w:ind w:firstLine="0"/>
        <w:jc w:val="center"/>
      </w:pPr>
      <w:r>
        <w:rPr>
          <w:b/>
          <w:bCs/>
        </w:rPr>
        <w:t>о порядке проведения итогового сочинения (изложения)</w:t>
      </w:r>
      <w:r>
        <w:rPr>
          <w:b/>
          <w:bCs/>
        </w:rPr>
        <w:br/>
        <w:t>(для ознакомления обучающихся и их родителей (законных</w:t>
      </w:r>
      <w:r>
        <w:rPr>
          <w:b/>
          <w:bCs/>
        </w:rPr>
        <w:br/>
        <w:t xml:space="preserve">представителей) 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60"/>
        </w:tabs>
        <w:spacing w:after="80"/>
        <w:ind w:firstLine="880"/>
        <w:jc w:val="both"/>
      </w:pPr>
      <w:r>
        <w:t>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— ГИА) проводится для обучающихся XI (XII) классов.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98"/>
        </w:tabs>
        <w:ind w:firstLine="880"/>
        <w:jc w:val="both"/>
      </w:pPr>
      <w:r>
        <w:t>Изложение вправе писать следующие категории лиц:</w:t>
      </w:r>
    </w:p>
    <w:p w:rsidR="00955FA3" w:rsidRDefault="00AF5EEC">
      <w:pPr>
        <w:pStyle w:val="1"/>
        <w:shd w:val="clear" w:color="auto" w:fill="auto"/>
        <w:spacing w:line="298" w:lineRule="auto"/>
        <w:ind w:firstLine="880"/>
        <w:jc w:val="both"/>
      </w:pPr>
      <w:r>
        <w:t>обучающиеся с ограниченными возможностями здоровья, обучающиеся - дети-инвалиды и инвалиды;</w:t>
      </w:r>
    </w:p>
    <w:p w:rsidR="00955FA3" w:rsidRDefault="00AF5EEC">
      <w:pPr>
        <w:pStyle w:val="1"/>
        <w:shd w:val="clear" w:color="auto" w:fill="auto"/>
        <w:ind w:firstLine="880"/>
        <w:jc w:val="both"/>
      </w:pPr>
      <w: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</w:p>
    <w:p w:rsidR="00955FA3" w:rsidRDefault="00AF5EEC">
      <w:pPr>
        <w:pStyle w:val="1"/>
        <w:shd w:val="clear" w:color="auto" w:fill="auto"/>
        <w:ind w:firstLine="880"/>
        <w:jc w:val="both"/>
      </w:pPr>
      <w: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98"/>
        </w:tabs>
        <w:ind w:firstLine="880"/>
        <w:jc w:val="both"/>
      </w:pPr>
      <w:r>
        <w:t>Итоговое сочинение (изложение) проводится в первую среду декабря.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60"/>
        </w:tabs>
        <w:ind w:firstLine="880"/>
        <w:jc w:val="both"/>
      </w:pPr>
      <w:r>
        <w:t>Обучающиеся XI (XII) классов для участия в итоговом сочинении (изложении) подают заявление и согласие на обработку персональных данных не позднее чем за две недели до начала проведения итогового сочинения (изложения) в свою школу.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172"/>
        </w:tabs>
        <w:ind w:firstLine="880"/>
        <w:jc w:val="both"/>
      </w:pPr>
      <w:r>
        <w:t>Итоговое сочинение (изложение) проводится в школах, где обучаются участники итогового сочинения (изложения), и (или) в местах проведения итогового сочинения (изложения), определенных Министерством образования и науки Республики Бурятия, осуществляющим государственное управление в сфере образования (далее - Министерство).</w:t>
      </w:r>
    </w:p>
    <w:p w:rsidR="00955FA3" w:rsidRDefault="00AF5EEC">
      <w:pPr>
        <w:pStyle w:val="1"/>
        <w:shd w:val="clear" w:color="auto" w:fill="auto"/>
        <w:ind w:firstLine="880"/>
        <w:jc w:val="both"/>
      </w:pPr>
      <w:r>
        <w:t>5. Министерство определяет порядок проведения итогового сочинения (изложения) на территории Республики Бурятия, в том числе принимает решение о включении процедуры перепроверки отдельных сочинений (изложений) по итогам проведения сочинения (изложения).</w:t>
      </w:r>
    </w:p>
    <w:p w:rsidR="00955FA3" w:rsidRDefault="00AF5EEC">
      <w:pPr>
        <w:pStyle w:val="1"/>
        <w:shd w:val="clear" w:color="auto" w:fill="auto"/>
        <w:spacing w:after="40" w:line="269" w:lineRule="auto"/>
        <w:ind w:firstLine="880"/>
        <w:jc w:val="both"/>
      </w:pPr>
      <w:r>
        <w:t>По решению Министерства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  <w:r>
        <w:br w:type="page"/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860"/>
        <w:jc w:val="both"/>
      </w:pPr>
      <w:r>
        <w:lastRenderedPageBreak/>
        <w:t>Итоговое сочинение (изложение) начинается в 10.00 по местному времени.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900"/>
        <w:jc w:val="both"/>
      </w:pPr>
      <w:r>
        <w:t>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</w:t>
      </w:r>
    </w:p>
    <w:p w:rsidR="00955FA3" w:rsidRDefault="00AF5EEC">
      <w:pPr>
        <w:pStyle w:val="1"/>
        <w:shd w:val="clear" w:color="auto" w:fill="auto"/>
        <w:spacing w:line="240" w:lineRule="auto"/>
        <w:ind w:firstLine="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5775960</wp:posOffset>
                </wp:positionH>
                <wp:positionV relativeFrom="paragraph">
                  <wp:posOffset>203200</wp:posOffset>
                </wp:positionV>
                <wp:extent cx="1374775" cy="73787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4775" cy="7378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55FA3" w:rsidRDefault="00AF5EEC">
                            <w:pPr>
                              <w:pStyle w:val="1"/>
                              <w:shd w:val="clear" w:color="auto" w:fill="auto"/>
                              <w:ind w:firstLine="0"/>
                              <w:jc w:val="right"/>
                            </w:pPr>
                            <w:r>
                              <w:t>образовательных для заполнения Рекомендуем не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54.80000000000001pt;margin-top:16.pt;width:108.25pt;height:58.100000000000001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образовательных для заполнения Рекомендуем не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Повторный общий инструктаж для опоздавших участников не проводится. Члены комиссии по проведению сочинения (изложения) в организациях предоставляют необходимую информацию регистрационных полей бланков сочинения (изложения), опаздывать на проведение итогового сочинения (изложения).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286"/>
        </w:tabs>
        <w:ind w:firstLine="900"/>
        <w:jc w:val="both"/>
      </w:pPr>
      <w:r>
        <w:t>Вход участников итогового сочинения (изложения) в место проведения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426"/>
        </w:tabs>
        <w:spacing w:line="240" w:lineRule="auto"/>
        <w:ind w:firstLine="860"/>
        <w:jc w:val="both"/>
      </w:pPr>
      <w:r>
        <w:t>Рекомендуется взять с собой на сочинение (изложение) только необходимые вещи: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документ, удостоверяющий личность;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ручка (гелевая или капиллярная с чернилами чёрного цвета);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лекарства и питание (при необходимости);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специальные технические средства (для участников с ограниченными возможностями здоровья, детей-инвалидов, инвалидов) (при необходимости).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Иные личные вещи участники обязаны оставить в специально выделенном в учебном кабинете месте для хранения личных вещей участников.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65"/>
        </w:tabs>
        <w:ind w:firstLine="900"/>
        <w:jc w:val="both"/>
      </w:pPr>
      <w:r>
        <w:t>Во время проведения итогового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итогового изложения).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rPr>
          <w:b/>
          <w:bCs/>
        </w:rPr>
        <w:t>Внимание! Листы бумаги для черновиков не проверяются и записи в них не учитываются при проверке.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60"/>
        </w:tabs>
        <w:ind w:firstLine="900"/>
        <w:jc w:val="both"/>
      </w:pPr>
      <w:r>
        <w:t>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после 10.00 по местному времени.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60"/>
        </w:tabs>
        <w:ind w:firstLine="900"/>
        <w:jc w:val="both"/>
      </w:pPr>
      <w:r>
        <w:t>Продолжительность выполнения итогового сочинения (изложения) составляет 3 часа 55 минут (235 минут).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65"/>
        </w:tabs>
        <w:ind w:firstLine="900"/>
        <w:jc w:val="both"/>
      </w:pPr>
      <w:r>
        <w:t>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</w:p>
    <w:p w:rsidR="00955FA3" w:rsidRDefault="00AF5EEC">
      <w:pPr>
        <w:pStyle w:val="1"/>
        <w:shd w:val="clear" w:color="auto" w:fill="auto"/>
        <w:spacing w:line="286" w:lineRule="auto"/>
        <w:ind w:firstLine="920"/>
        <w:jc w:val="both"/>
      </w:pPr>
      <w:r>
        <w:t xml:space="preserve">Порядок организации питания и перерывов для проведения лечебных и </w:t>
      </w:r>
      <w:r>
        <w:lastRenderedPageBreak/>
        <w:t>профилактических мероприятий для указанных участников итогового сочинения (изложения) определяется Министерством.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spacing w:line="286" w:lineRule="auto"/>
        <w:ind w:firstLine="920"/>
        <w:jc w:val="both"/>
      </w:pPr>
      <w:r>
        <w:t>Для участников итогового сочинения (изложения) с ограниченными возможностями здоровья, участников итогового сочинения (изложения) - детей- 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ind w:firstLine="920"/>
        <w:jc w:val="both"/>
      </w:pPr>
      <w:r>
        <w:t>Во время проведения итогового сочинения (изложения) участникам итогового сочинения (изложения) запрещено иметь при себе средства связи, фото- , аудио- и видеоаппаратуру, справочные материалы, письменные заметки и иные средства хранения и передачи информации, собственные орфографические и (или) толковые словари. 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 публицистика, другие литературные источники).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ind w:firstLine="920"/>
        <w:jc w:val="both"/>
      </w:pPr>
      <w:r>
        <w:t>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ind w:firstLine="920"/>
        <w:jc w:val="both"/>
      </w:pPr>
      <w: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место проведения итогового сочинения (изложения), не дожидаясь установленного времени завершения итогового сочинения (изложения).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72"/>
        </w:tabs>
        <w:ind w:firstLine="920"/>
        <w:jc w:val="both"/>
      </w:pPr>
      <w:r>
        <w:t>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955FA3" w:rsidRDefault="00AF5EEC">
      <w:pPr>
        <w:pStyle w:val="1"/>
        <w:shd w:val="clear" w:color="auto" w:fill="auto"/>
        <w:spacing w:line="264" w:lineRule="auto"/>
        <w:ind w:firstLine="920"/>
        <w:jc w:val="both"/>
      </w:pPr>
      <w:r>
        <w:t>обучающиеся XI (XII) классов, получившие по итоговому сочинению (изложению) неудовлетворительный результат («незачет»);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 xml:space="preserve">обучающиеся XI (XII) классов, удаленные с итогового сочинения (изложения) за нарушение требований, установленных пунктом 27 Порядка </w:t>
      </w:r>
      <w:r>
        <w:lastRenderedPageBreak/>
        <w:t>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52952);</w:t>
      </w:r>
    </w:p>
    <w:p w:rsidR="00955FA3" w:rsidRDefault="00AF5EEC">
      <w:pPr>
        <w:pStyle w:val="1"/>
        <w:shd w:val="clear" w:color="auto" w:fill="auto"/>
        <w:spacing w:line="286" w:lineRule="auto"/>
        <w:ind w:firstLine="900"/>
        <w:jc w:val="both"/>
      </w:pPr>
      <w:r>
        <w:t>обучающиеся XI (XII) классов, не явившиеся на итоговое сочинение (изложение) по уважительным причинам (болезнь или иные обстоятельства), подтвержденным документально;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34"/>
        </w:tabs>
        <w:ind w:firstLine="900"/>
        <w:jc w:val="both"/>
      </w:pPr>
      <w:r>
        <w:t>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 среднего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№ 190/1512 (зарегистрирован Минюстом России 10 декабря 2018 г., 03.02.2014, регистрационный № 52952).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435"/>
        </w:tabs>
        <w:ind w:firstLine="900"/>
        <w:jc w:val="both"/>
      </w:pPr>
      <w:r>
        <w:t>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</w:t>
      </w:r>
      <w:bookmarkStart w:id="0" w:name="_GoBack"/>
      <w:bookmarkEnd w:id="0"/>
      <w:r>
        <w:t>зложения) комиссией другой образовательной организации или комиссией, сформированной в местах, определенных Министерством.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Порядок подачи такого заявления и организации повторной проверки итогового сочинения (изложения) указанной категории обучающихся определяет Министерством.</w:t>
      </w:r>
    </w:p>
    <w:p w:rsidR="00955FA3" w:rsidRDefault="00AF5EEC">
      <w:pPr>
        <w:pStyle w:val="1"/>
        <w:numPr>
          <w:ilvl w:val="0"/>
          <w:numId w:val="1"/>
        </w:numPr>
        <w:shd w:val="clear" w:color="auto" w:fill="auto"/>
        <w:tabs>
          <w:tab w:val="left" w:pos="1334"/>
        </w:tabs>
        <w:ind w:firstLine="900"/>
        <w:jc w:val="both"/>
      </w:pPr>
      <w:r>
        <w:t>Итоговое сочинение в случае представления его при приеме на обучение по программам бакалавриата и программам специалитета действительно в течение четырех лет, следующих за годом написания такого сочинения.</w:t>
      </w:r>
    </w:p>
    <w:p w:rsidR="00955FA3" w:rsidRDefault="00AF5EEC">
      <w:pPr>
        <w:pStyle w:val="1"/>
        <w:shd w:val="clear" w:color="auto" w:fill="auto"/>
        <w:ind w:firstLine="900"/>
        <w:jc w:val="both"/>
      </w:pPr>
      <w:r>
        <w:t>Итоговое сочинение (изложение) как допуск к ГИА - бессрочно.</w:t>
      </w:r>
    </w:p>
    <w:sectPr w:rsidR="00955FA3">
      <w:pgSz w:w="11900" w:h="16840"/>
      <w:pgMar w:top="1069" w:right="593" w:bottom="956" w:left="1251" w:header="641" w:footer="52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589" w:rsidRDefault="00DA5589">
      <w:r>
        <w:separator/>
      </w:r>
    </w:p>
  </w:endnote>
  <w:endnote w:type="continuationSeparator" w:id="0">
    <w:p w:rsidR="00DA5589" w:rsidRDefault="00DA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589" w:rsidRDefault="00DA5589"/>
  </w:footnote>
  <w:footnote w:type="continuationSeparator" w:id="0">
    <w:p w:rsidR="00DA5589" w:rsidRDefault="00DA55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1560B"/>
    <w:multiLevelType w:val="multilevel"/>
    <w:tmpl w:val="7BD40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FA3"/>
    <w:rsid w:val="002D5749"/>
    <w:rsid w:val="00471F33"/>
    <w:rsid w:val="00955FA3"/>
    <w:rsid w:val="00AF5EEC"/>
    <w:rsid w:val="00DA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A14177-DD98-4C2A-97A4-462F68CFA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280" w:line="264" w:lineRule="auto"/>
      <w:ind w:left="6520" w:firstLine="156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pPr>
      <w:shd w:val="clear" w:color="auto" w:fill="FFFFFF"/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1373</Words>
  <Characters>7831</Characters>
  <Application>Microsoft Office Word</Application>
  <DocSecurity>0</DocSecurity>
  <Lines>65</Lines>
  <Paragraphs>18</Paragraphs>
  <ScaleCrop>false</ScaleCrop>
  <Company/>
  <LinksUpToDate>false</LinksUpToDate>
  <CharactersWithSpaces>9186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Отсканированное изображение</dc:title>
  <dc:subject>Отсканированное изображение</dc:subject>
  <dc:creator>NAPS2</dc:creator>
  <cp:keywords/>
  <cp:lastModifiedBy>18</cp:lastModifiedBy>
  <cp:revision>4</cp:revision>
  <dcterms:created xsi:type="dcterms:W3CDTF">2021-11-09T02:59:00Z</dcterms:created>
  <dcterms:modified xsi:type="dcterms:W3CDTF">2022-03-15T20:27:00Z</dcterms:modified>
</cp:coreProperties>
</file>